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EA0FC" w14:textId="77777777" w:rsidR="00CA5A5F" w:rsidRDefault="00CA5A5F" w:rsidP="00E76411">
      <w:pPr>
        <w:pStyle w:val="NoSpacing"/>
        <w:rPr>
          <w:rFonts w:cstheme="minorHAnsi"/>
          <w:b/>
          <w:bCs/>
          <w:sz w:val="24"/>
          <w:szCs w:val="24"/>
        </w:rPr>
      </w:pPr>
    </w:p>
    <w:p w14:paraId="572828D3" w14:textId="7A883897" w:rsidR="00E14FD6" w:rsidRPr="00D8710C" w:rsidRDefault="00E701DB" w:rsidP="00E76411">
      <w:pPr>
        <w:pStyle w:val="NoSpacing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Brent Ikei</w:t>
      </w:r>
    </w:p>
    <w:p w14:paraId="2F22CF83" w14:textId="7A30D1D1" w:rsidR="00E76411" w:rsidRPr="00D8710C" w:rsidRDefault="00E701DB" w:rsidP="00E76411">
      <w:pPr>
        <w:pStyle w:val="NoSpacing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Consultant</w:t>
      </w:r>
    </w:p>
    <w:p w14:paraId="530C28A3" w14:textId="4E1990BF" w:rsidR="00242582" w:rsidRPr="00D8710C" w:rsidRDefault="00242582" w:rsidP="00E76411">
      <w:pPr>
        <w:pStyle w:val="NoSpacing"/>
        <w:rPr>
          <w:rFonts w:cstheme="minorHAnsi"/>
          <w:b/>
          <w:bCs/>
          <w:sz w:val="28"/>
          <w:szCs w:val="28"/>
        </w:rPr>
      </w:pPr>
    </w:p>
    <w:p w14:paraId="6B7B1EDF" w14:textId="0A0057B0" w:rsidR="00EB2496" w:rsidRDefault="00E701DB" w:rsidP="00CA5A5F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right" w:pos="6480"/>
          <w:tab w:val="right" w:pos="-12412"/>
        </w:tabs>
        <w:spacing w:before="0" w:after="0"/>
        <w:jc w:val="left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Brent</w:t>
      </w:r>
      <w:r w:rsidR="00242582" w:rsidRPr="00D8710C">
        <w:rPr>
          <w:rFonts w:cstheme="minorHAnsi"/>
          <w:sz w:val="28"/>
          <w:szCs w:val="28"/>
        </w:rPr>
        <w:t xml:space="preserve"> joined Colin Gordon Associates in 202</w:t>
      </w:r>
      <w:r>
        <w:rPr>
          <w:rFonts w:cstheme="minorHAnsi"/>
          <w:sz w:val="28"/>
          <w:szCs w:val="28"/>
        </w:rPr>
        <w:t>5</w:t>
      </w:r>
      <w:r w:rsidR="005449D5">
        <w:rPr>
          <w:rFonts w:cstheme="minorHAnsi"/>
          <w:sz w:val="28"/>
          <w:szCs w:val="28"/>
        </w:rPr>
        <w:t xml:space="preserve"> and has expertise in </w:t>
      </w:r>
      <w:r w:rsidR="007C0BF0">
        <w:rPr>
          <w:rFonts w:cstheme="minorHAnsi"/>
          <w:sz w:val="28"/>
          <w:szCs w:val="28"/>
        </w:rPr>
        <w:t>acoustics</w:t>
      </w:r>
      <w:r w:rsidR="009D399D">
        <w:rPr>
          <w:rFonts w:cstheme="minorHAnsi"/>
          <w:sz w:val="28"/>
          <w:szCs w:val="28"/>
        </w:rPr>
        <w:t xml:space="preserve">, vibration, and audio engineering. </w:t>
      </w:r>
      <w:r w:rsidR="00A90CDF">
        <w:rPr>
          <w:rFonts w:cstheme="minorHAnsi"/>
          <w:sz w:val="28"/>
          <w:szCs w:val="28"/>
        </w:rPr>
        <w:t>He</w:t>
      </w:r>
      <w:r w:rsidR="00943677">
        <w:rPr>
          <w:rFonts w:cstheme="minorHAnsi"/>
          <w:sz w:val="28"/>
          <w:szCs w:val="28"/>
        </w:rPr>
        <w:t xml:space="preserve"> brings prior experience </w:t>
      </w:r>
      <w:r w:rsidR="00A90CDF">
        <w:rPr>
          <w:rFonts w:cstheme="minorHAnsi"/>
          <w:sz w:val="28"/>
          <w:szCs w:val="28"/>
        </w:rPr>
        <w:t xml:space="preserve">as an acoustic consultant, working </w:t>
      </w:r>
      <w:r w:rsidR="006B0474">
        <w:rPr>
          <w:rFonts w:cstheme="minorHAnsi"/>
          <w:sz w:val="28"/>
          <w:szCs w:val="28"/>
        </w:rPr>
        <w:t>on</w:t>
      </w:r>
      <w:r w:rsidR="006655A1">
        <w:rPr>
          <w:rFonts w:cstheme="minorHAnsi"/>
          <w:sz w:val="28"/>
          <w:szCs w:val="28"/>
        </w:rPr>
        <w:t xml:space="preserve"> </w:t>
      </w:r>
      <w:r w:rsidR="00CF4D1E">
        <w:rPr>
          <w:rFonts w:cstheme="minorHAnsi"/>
          <w:sz w:val="28"/>
          <w:szCs w:val="28"/>
        </w:rPr>
        <w:t>various types of projects</w:t>
      </w:r>
      <w:r w:rsidR="006B0474">
        <w:rPr>
          <w:rFonts w:cstheme="minorHAnsi"/>
          <w:sz w:val="28"/>
          <w:szCs w:val="28"/>
        </w:rPr>
        <w:t xml:space="preserve"> such as</w:t>
      </w:r>
      <w:r w:rsidR="00CA1D4C">
        <w:rPr>
          <w:rFonts w:cstheme="minorHAnsi"/>
          <w:sz w:val="28"/>
          <w:szCs w:val="28"/>
        </w:rPr>
        <w:t xml:space="preserve"> </w:t>
      </w:r>
      <w:r w:rsidR="00C207D3">
        <w:rPr>
          <w:rFonts w:cstheme="minorHAnsi"/>
          <w:sz w:val="28"/>
          <w:szCs w:val="28"/>
        </w:rPr>
        <w:t xml:space="preserve">tenant improvement, </w:t>
      </w:r>
      <w:r w:rsidR="002B46A0">
        <w:rPr>
          <w:rFonts w:cstheme="minorHAnsi"/>
          <w:sz w:val="28"/>
          <w:szCs w:val="28"/>
        </w:rPr>
        <w:t>multi-family residential</w:t>
      </w:r>
      <w:r w:rsidR="006655A1">
        <w:rPr>
          <w:rFonts w:cstheme="minorHAnsi"/>
          <w:sz w:val="28"/>
          <w:szCs w:val="28"/>
        </w:rPr>
        <w:t>, and healthcare projects.</w:t>
      </w:r>
      <w:r w:rsidR="006B0474">
        <w:rPr>
          <w:rFonts w:cstheme="minorHAnsi"/>
          <w:sz w:val="28"/>
          <w:szCs w:val="28"/>
        </w:rPr>
        <w:t xml:space="preserve"> At CGA,</w:t>
      </w:r>
      <w:r w:rsidR="00614391">
        <w:rPr>
          <w:rFonts w:cstheme="minorHAnsi"/>
          <w:sz w:val="28"/>
          <w:szCs w:val="28"/>
        </w:rPr>
        <w:t xml:space="preserve"> he continues to</w:t>
      </w:r>
      <w:r w:rsidR="005E1050">
        <w:rPr>
          <w:rFonts w:cstheme="minorHAnsi"/>
          <w:sz w:val="28"/>
          <w:szCs w:val="28"/>
        </w:rPr>
        <w:t xml:space="preserve"> deliver </w:t>
      </w:r>
      <w:r w:rsidR="00C2303A">
        <w:rPr>
          <w:rFonts w:cstheme="minorHAnsi"/>
          <w:sz w:val="28"/>
          <w:szCs w:val="28"/>
        </w:rPr>
        <w:t xml:space="preserve">acoustic and vibration </w:t>
      </w:r>
      <w:r w:rsidR="00EB2823">
        <w:rPr>
          <w:rFonts w:cstheme="minorHAnsi"/>
          <w:sz w:val="28"/>
          <w:szCs w:val="28"/>
        </w:rPr>
        <w:t>guidance</w:t>
      </w:r>
      <w:r w:rsidR="00765608">
        <w:rPr>
          <w:rFonts w:cstheme="minorHAnsi"/>
          <w:sz w:val="28"/>
          <w:szCs w:val="28"/>
        </w:rPr>
        <w:t>,</w:t>
      </w:r>
      <w:r w:rsidR="00EB2823">
        <w:rPr>
          <w:rFonts w:cstheme="minorHAnsi"/>
          <w:sz w:val="28"/>
          <w:szCs w:val="28"/>
        </w:rPr>
        <w:t xml:space="preserve"> </w:t>
      </w:r>
      <w:r w:rsidR="00AA0246">
        <w:rPr>
          <w:rFonts w:cstheme="minorHAnsi"/>
          <w:sz w:val="28"/>
          <w:szCs w:val="28"/>
        </w:rPr>
        <w:t>accounting</w:t>
      </w:r>
      <w:r w:rsidR="00B563F3">
        <w:rPr>
          <w:rFonts w:cstheme="minorHAnsi"/>
          <w:sz w:val="28"/>
          <w:szCs w:val="28"/>
        </w:rPr>
        <w:t xml:space="preserve"> </w:t>
      </w:r>
      <w:r w:rsidR="00D6677C">
        <w:rPr>
          <w:rFonts w:cstheme="minorHAnsi"/>
          <w:sz w:val="28"/>
          <w:szCs w:val="28"/>
        </w:rPr>
        <w:t xml:space="preserve">for </w:t>
      </w:r>
      <w:r w:rsidR="00B563F3">
        <w:rPr>
          <w:rFonts w:cstheme="minorHAnsi"/>
          <w:sz w:val="28"/>
          <w:szCs w:val="28"/>
        </w:rPr>
        <w:t>project expectations and</w:t>
      </w:r>
      <w:r w:rsidR="00096481">
        <w:rPr>
          <w:rFonts w:cstheme="minorHAnsi"/>
          <w:sz w:val="28"/>
          <w:szCs w:val="28"/>
        </w:rPr>
        <w:t xml:space="preserve"> goals during design</w:t>
      </w:r>
      <w:r w:rsidR="00B563F3">
        <w:rPr>
          <w:rFonts w:cstheme="minorHAnsi"/>
          <w:sz w:val="28"/>
          <w:szCs w:val="28"/>
        </w:rPr>
        <w:t>.</w:t>
      </w:r>
      <w:r w:rsidR="00096481">
        <w:rPr>
          <w:rFonts w:cstheme="minorHAnsi"/>
          <w:sz w:val="28"/>
          <w:szCs w:val="28"/>
        </w:rPr>
        <w:t xml:space="preserve"> Brent</w:t>
      </w:r>
      <w:r w:rsidR="00B563F3">
        <w:rPr>
          <w:rFonts w:cstheme="minorHAnsi"/>
          <w:sz w:val="28"/>
          <w:szCs w:val="28"/>
        </w:rPr>
        <w:t xml:space="preserve"> </w:t>
      </w:r>
      <w:r w:rsidR="00EB2823">
        <w:rPr>
          <w:rFonts w:cstheme="minorHAnsi"/>
          <w:sz w:val="28"/>
          <w:szCs w:val="28"/>
        </w:rPr>
        <w:t xml:space="preserve">continues to expand </w:t>
      </w:r>
      <w:r w:rsidR="00765608">
        <w:rPr>
          <w:rFonts w:cstheme="minorHAnsi"/>
          <w:sz w:val="28"/>
          <w:szCs w:val="28"/>
        </w:rPr>
        <w:t xml:space="preserve">his </w:t>
      </w:r>
      <w:r w:rsidR="00EB2823">
        <w:rPr>
          <w:rFonts w:cstheme="minorHAnsi"/>
          <w:sz w:val="28"/>
          <w:szCs w:val="28"/>
        </w:rPr>
        <w:t xml:space="preserve">knowledge </w:t>
      </w:r>
      <w:r w:rsidR="00765608">
        <w:rPr>
          <w:rFonts w:cstheme="minorHAnsi"/>
          <w:sz w:val="28"/>
          <w:szCs w:val="28"/>
        </w:rPr>
        <w:t xml:space="preserve">and expertise </w:t>
      </w:r>
      <w:r w:rsidR="00FD6EA8">
        <w:rPr>
          <w:rFonts w:cstheme="minorHAnsi"/>
          <w:sz w:val="28"/>
          <w:szCs w:val="28"/>
        </w:rPr>
        <w:t>through</w:t>
      </w:r>
      <w:r w:rsidR="00EB2823">
        <w:rPr>
          <w:rFonts w:cstheme="minorHAnsi"/>
          <w:sz w:val="28"/>
          <w:szCs w:val="28"/>
        </w:rPr>
        <w:t xml:space="preserve"> vibration analysis</w:t>
      </w:r>
      <w:r w:rsidR="00415ACD">
        <w:rPr>
          <w:rFonts w:cstheme="minorHAnsi"/>
          <w:sz w:val="28"/>
          <w:szCs w:val="28"/>
        </w:rPr>
        <w:t xml:space="preserve">, </w:t>
      </w:r>
      <w:r w:rsidR="00765608">
        <w:rPr>
          <w:rFonts w:cstheme="minorHAnsi"/>
          <w:sz w:val="28"/>
          <w:szCs w:val="28"/>
        </w:rPr>
        <w:t>project management</w:t>
      </w:r>
      <w:r w:rsidR="00415ACD">
        <w:rPr>
          <w:rFonts w:cstheme="minorHAnsi"/>
          <w:sz w:val="28"/>
          <w:szCs w:val="28"/>
        </w:rPr>
        <w:t>, and R+D initiatives</w:t>
      </w:r>
      <w:r w:rsidR="0078334E">
        <w:rPr>
          <w:rFonts w:cstheme="minorHAnsi"/>
          <w:sz w:val="28"/>
          <w:szCs w:val="28"/>
        </w:rPr>
        <w:t xml:space="preserve"> at CGA</w:t>
      </w:r>
      <w:r w:rsidR="0007415A">
        <w:rPr>
          <w:rFonts w:cstheme="minorHAnsi"/>
          <w:sz w:val="28"/>
          <w:szCs w:val="28"/>
        </w:rPr>
        <w:t>.</w:t>
      </w:r>
    </w:p>
    <w:p w14:paraId="37F5A7B6" w14:textId="77777777" w:rsidR="009879F7" w:rsidRDefault="009879F7" w:rsidP="00CA5A5F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right" w:pos="6480"/>
          <w:tab w:val="right" w:pos="-12412"/>
        </w:tabs>
        <w:spacing w:before="0" w:after="0"/>
        <w:jc w:val="left"/>
        <w:rPr>
          <w:rFonts w:cstheme="minorHAnsi"/>
          <w:sz w:val="28"/>
          <w:szCs w:val="28"/>
        </w:rPr>
      </w:pPr>
    </w:p>
    <w:p w14:paraId="75F38E1B" w14:textId="4C1BF596" w:rsidR="00342EB6" w:rsidRPr="00D8710C" w:rsidRDefault="00342EB6" w:rsidP="00342EB6">
      <w:pPr>
        <w:pStyle w:val="NoSpacing"/>
        <w:rPr>
          <w:rFonts w:cstheme="minorHAnsi"/>
          <w:b/>
          <w:bCs/>
          <w:sz w:val="28"/>
          <w:szCs w:val="28"/>
        </w:rPr>
      </w:pPr>
      <w:r w:rsidRPr="00D8710C">
        <w:rPr>
          <w:rFonts w:cstheme="minorHAnsi"/>
          <w:b/>
          <w:bCs/>
          <w:sz w:val="28"/>
          <w:szCs w:val="28"/>
        </w:rPr>
        <w:t>Education</w:t>
      </w:r>
    </w:p>
    <w:p w14:paraId="2929E896" w14:textId="671F9A35" w:rsidR="006F0D0F" w:rsidRDefault="00D1251B" w:rsidP="00D1251B">
      <w:pPr>
        <w:pStyle w:val="NoSpacing"/>
        <w:rPr>
          <w:rFonts w:cstheme="minorHAnsi"/>
          <w:sz w:val="28"/>
          <w:szCs w:val="28"/>
        </w:rPr>
      </w:pPr>
      <w:r w:rsidRPr="00D8710C">
        <w:rPr>
          <w:rFonts w:cstheme="minorHAnsi"/>
          <w:sz w:val="28"/>
          <w:szCs w:val="28"/>
        </w:rPr>
        <w:t>B.</w:t>
      </w:r>
      <w:r w:rsidR="00020E96">
        <w:rPr>
          <w:rFonts w:cstheme="minorHAnsi"/>
          <w:sz w:val="28"/>
          <w:szCs w:val="28"/>
        </w:rPr>
        <w:t>S</w:t>
      </w:r>
      <w:r w:rsidRPr="00D8710C">
        <w:rPr>
          <w:rFonts w:cstheme="minorHAnsi"/>
          <w:sz w:val="28"/>
          <w:szCs w:val="28"/>
        </w:rPr>
        <w:t xml:space="preserve">., </w:t>
      </w:r>
      <w:r w:rsidR="00020E96">
        <w:rPr>
          <w:rFonts w:cstheme="minorHAnsi"/>
          <w:sz w:val="28"/>
          <w:szCs w:val="28"/>
        </w:rPr>
        <w:t>Audio and Music Engineering</w:t>
      </w:r>
      <w:r w:rsidRPr="00D8710C">
        <w:rPr>
          <w:rFonts w:cstheme="minorHAnsi"/>
          <w:sz w:val="28"/>
          <w:szCs w:val="28"/>
        </w:rPr>
        <w:t xml:space="preserve">, </w:t>
      </w:r>
      <w:r w:rsidR="00020E96">
        <w:rPr>
          <w:rFonts w:cstheme="minorHAnsi"/>
          <w:sz w:val="28"/>
          <w:szCs w:val="28"/>
        </w:rPr>
        <w:t>University of Rochester, Rochester, NY</w:t>
      </w:r>
    </w:p>
    <w:p w14:paraId="79563D58" w14:textId="77777777" w:rsidR="00E86FD6" w:rsidRDefault="00E86FD6" w:rsidP="00D1251B">
      <w:pPr>
        <w:pStyle w:val="NoSpacing"/>
        <w:rPr>
          <w:rFonts w:cstheme="minorHAnsi"/>
          <w:sz w:val="28"/>
          <w:szCs w:val="28"/>
        </w:rPr>
      </w:pPr>
    </w:p>
    <w:p w14:paraId="49955D62" w14:textId="5B2A207C" w:rsidR="00E86FD6" w:rsidRPr="00451967" w:rsidRDefault="00E86FD6" w:rsidP="00D1251B">
      <w:pPr>
        <w:pStyle w:val="NoSpacing"/>
        <w:rPr>
          <w:rFonts w:cstheme="minorHAnsi"/>
          <w:b/>
          <w:bCs/>
          <w:sz w:val="28"/>
          <w:szCs w:val="28"/>
        </w:rPr>
      </w:pPr>
      <w:r w:rsidRPr="00451967">
        <w:rPr>
          <w:rFonts w:cstheme="minorHAnsi"/>
          <w:b/>
          <w:bCs/>
          <w:sz w:val="28"/>
          <w:szCs w:val="28"/>
        </w:rPr>
        <w:t>Professional Societies</w:t>
      </w:r>
    </w:p>
    <w:p w14:paraId="5AD0FA9A" w14:textId="27BC1CF5" w:rsidR="00D1251B" w:rsidRDefault="00451967" w:rsidP="00E86FD6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Member of the </w:t>
      </w:r>
      <w:r w:rsidR="00E86FD6">
        <w:rPr>
          <w:rFonts w:cstheme="minorHAnsi"/>
          <w:sz w:val="28"/>
          <w:szCs w:val="28"/>
        </w:rPr>
        <w:t>Acoustical Society of America (ASA)</w:t>
      </w:r>
      <w:r>
        <w:rPr>
          <w:rFonts w:cstheme="minorHAnsi"/>
          <w:sz w:val="28"/>
          <w:szCs w:val="28"/>
        </w:rPr>
        <w:t xml:space="preserve"> – S</w:t>
      </w:r>
      <w:r w:rsidR="00EB7054">
        <w:rPr>
          <w:rFonts w:cstheme="minorHAnsi"/>
          <w:sz w:val="28"/>
          <w:szCs w:val="28"/>
        </w:rPr>
        <w:t>an Francisco</w:t>
      </w:r>
      <w:r>
        <w:rPr>
          <w:rFonts w:cstheme="minorHAnsi"/>
          <w:sz w:val="28"/>
          <w:szCs w:val="28"/>
        </w:rPr>
        <w:t xml:space="preserve"> Bay Area </w:t>
      </w:r>
      <w:r w:rsidR="00683983">
        <w:rPr>
          <w:rFonts w:cstheme="minorHAnsi"/>
          <w:sz w:val="28"/>
          <w:szCs w:val="28"/>
        </w:rPr>
        <w:t xml:space="preserve">Regional </w:t>
      </w:r>
      <w:r>
        <w:rPr>
          <w:rFonts w:cstheme="minorHAnsi"/>
          <w:sz w:val="28"/>
          <w:szCs w:val="28"/>
        </w:rPr>
        <w:t>Chapter</w:t>
      </w:r>
    </w:p>
    <w:sectPr w:rsidR="00D1251B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0816F4" w14:textId="77777777" w:rsidR="00E76411" w:rsidRDefault="00E76411" w:rsidP="00E76411">
      <w:pPr>
        <w:spacing w:before="0" w:after="0"/>
      </w:pPr>
      <w:r>
        <w:separator/>
      </w:r>
    </w:p>
  </w:endnote>
  <w:endnote w:type="continuationSeparator" w:id="0">
    <w:p w14:paraId="6B216165" w14:textId="77777777" w:rsidR="00E76411" w:rsidRDefault="00E76411" w:rsidP="00E76411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80C0E9" w14:textId="77777777" w:rsidR="00E76411" w:rsidRDefault="00E76411" w:rsidP="00E76411">
      <w:pPr>
        <w:spacing w:before="0" w:after="0"/>
      </w:pPr>
      <w:r>
        <w:separator/>
      </w:r>
    </w:p>
  </w:footnote>
  <w:footnote w:type="continuationSeparator" w:id="0">
    <w:p w14:paraId="090EBEEE" w14:textId="77777777" w:rsidR="00E76411" w:rsidRDefault="00E76411" w:rsidP="00E76411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CA0CC" w14:textId="3A2EF22A" w:rsidR="00E76411" w:rsidRDefault="00E76411">
    <w:pPr>
      <w:pStyle w:val="Header"/>
    </w:pPr>
    <w:r>
      <w:ptab w:relativeTo="margin" w:alignment="center" w:leader="none"/>
    </w:r>
    <w:r>
      <w:rPr>
        <w:noProof/>
      </w:rPr>
      <w:drawing>
        <wp:inline distT="0" distB="0" distL="0" distR="0" wp14:anchorId="54B6D16E" wp14:editId="6FED62F2">
          <wp:extent cx="1362075" cy="963057"/>
          <wp:effectExtent l="0" t="0" r="0" b="8890"/>
          <wp:docPr id="2" name="Picture 2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ogo, company nam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0448" cy="9689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F3E"/>
    <w:rsid w:val="000041A6"/>
    <w:rsid w:val="00020E96"/>
    <w:rsid w:val="0007415A"/>
    <w:rsid w:val="00096481"/>
    <w:rsid w:val="000E7DCE"/>
    <w:rsid w:val="000F6B2B"/>
    <w:rsid w:val="001069E7"/>
    <w:rsid w:val="00157B16"/>
    <w:rsid w:val="001732C7"/>
    <w:rsid w:val="00180EE4"/>
    <w:rsid w:val="00181224"/>
    <w:rsid w:val="001F433F"/>
    <w:rsid w:val="00242582"/>
    <w:rsid w:val="002438E8"/>
    <w:rsid w:val="002B46A0"/>
    <w:rsid w:val="002C08C2"/>
    <w:rsid w:val="00342EB6"/>
    <w:rsid w:val="0035366A"/>
    <w:rsid w:val="0036064F"/>
    <w:rsid w:val="00407CF1"/>
    <w:rsid w:val="00415ACD"/>
    <w:rsid w:val="0042342E"/>
    <w:rsid w:val="00451967"/>
    <w:rsid w:val="004721E2"/>
    <w:rsid w:val="004F793B"/>
    <w:rsid w:val="005449D5"/>
    <w:rsid w:val="0058715B"/>
    <w:rsid w:val="005E1050"/>
    <w:rsid w:val="00614391"/>
    <w:rsid w:val="00662EFD"/>
    <w:rsid w:val="006655A1"/>
    <w:rsid w:val="00683983"/>
    <w:rsid w:val="006B0474"/>
    <w:rsid w:val="006F0D0F"/>
    <w:rsid w:val="007117D3"/>
    <w:rsid w:val="007275A1"/>
    <w:rsid w:val="00765608"/>
    <w:rsid w:val="0078334E"/>
    <w:rsid w:val="00785073"/>
    <w:rsid w:val="007C0BF0"/>
    <w:rsid w:val="00873801"/>
    <w:rsid w:val="008909C6"/>
    <w:rsid w:val="00943677"/>
    <w:rsid w:val="009879F7"/>
    <w:rsid w:val="009C7812"/>
    <w:rsid w:val="009D399D"/>
    <w:rsid w:val="00A90CDF"/>
    <w:rsid w:val="00AA0246"/>
    <w:rsid w:val="00AF116E"/>
    <w:rsid w:val="00B059E6"/>
    <w:rsid w:val="00B563F3"/>
    <w:rsid w:val="00B86003"/>
    <w:rsid w:val="00BA2C1E"/>
    <w:rsid w:val="00C207D3"/>
    <w:rsid w:val="00C2303A"/>
    <w:rsid w:val="00CA1D4C"/>
    <w:rsid w:val="00CA5A5F"/>
    <w:rsid w:val="00CF4D1E"/>
    <w:rsid w:val="00D1251B"/>
    <w:rsid w:val="00D6677C"/>
    <w:rsid w:val="00D73F3E"/>
    <w:rsid w:val="00D8710C"/>
    <w:rsid w:val="00D91072"/>
    <w:rsid w:val="00E14FD6"/>
    <w:rsid w:val="00E701DB"/>
    <w:rsid w:val="00E76411"/>
    <w:rsid w:val="00E86FD6"/>
    <w:rsid w:val="00EB2496"/>
    <w:rsid w:val="00EB2823"/>
    <w:rsid w:val="00EB7054"/>
    <w:rsid w:val="00EF728D"/>
    <w:rsid w:val="00F51A20"/>
    <w:rsid w:val="00F84AB1"/>
    <w:rsid w:val="00FD6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4654290"/>
  <w15:chartTrackingRefBased/>
  <w15:docId w15:val="{0E348FC6-F9A8-4543-A06A-357789E8F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A5F"/>
    <w:pPr>
      <w:spacing w:before="60" w:after="220" w:line="240" w:lineRule="auto"/>
      <w:jc w:val="both"/>
    </w:pPr>
    <w:rPr>
      <w:rFonts w:eastAsia="Garamond" w:cs="Garamond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64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6411"/>
    <w:pPr>
      <w:tabs>
        <w:tab w:val="center" w:pos="4680"/>
        <w:tab w:val="right" w:pos="9360"/>
      </w:tabs>
      <w:spacing w:before="0" w:after="0"/>
      <w:jc w:val="left"/>
    </w:pPr>
    <w:rPr>
      <w:rFonts w:eastAsia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E76411"/>
  </w:style>
  <w:style w:type="paragraph" w:styleId="Footer">
    <w:name w:val="footer"/>
    <w:basedOn w:val="Normal"/>
    <w:link w:val="FooterChar"/>
    <w:uiPriority w:val="99"/>
    <w:unhideWhenUsed/>
    <w:rsid w:val="00E76411"/>
    <w:pPr>
      <w:tabs>
        <w:tab w:val="center" w:pos="4680"/>
        <w:tab w:val="right" w:pos="9360"/>
      </w:tabs>
      <w:spacing w:before="0" w:after="0"/>
      <w:jc w:val="left"/>
    </w:pPr>
    <w:rPr>
      <w:rFonts w:eastAsia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E76411"/>
  </w:style>
  <w:style w:type="paragraph" w:styleId="Title">
    <w:name w:val="Title"/>
    <w:basedOn w:val="Normal"/>
    <w:next w:val="Normal"/>
    <w:link w:val="TitleChar"/>
    <w:uiPriority w:val="10"/>
    <w:qFormat/>
    <w:rsid w:val="00CA5A5F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CA5A5F"/>
    <w:rPr>
      <w:rFonts w:eastAsia="Garamond" w:cs="Garamond"/>
      <w:b/>
      <w:sz w:val="72"/>
      <w:szCs w:val="7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118</Words>
  <Characters>644</Characters>
  <Application>Microsoft Office Word</Application>
  <DocSecurity>0</DocSecurity>
  <Lines>15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Cherie Allgood</dc:creator>
  <cp:keywords/>
  <dc:description/>
  <cp:lastModifiedBy>Brent Ikei</cp:lastModifiedBy>
  <cp:revision>70</cp:revision>
  <dcterms:created xsi:type="dcterms:W3CDTF">2022-11-29T22:57:00Z</dcterms:created>
  <dcterms:modified xsi:type="dcterms:W3CDTF">2026-01-08T02:12:00Z</dcterms:modified>
</cp:coreProperties>
</file>